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8B25FF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8B25FF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8B25FF">
              <w:rPr>
                <w:rFonts w:eastAsia="Calibri"/>
              </w:rPr>
              <w:t xml:space="preserve">CTCP </w:t>
            </w:r>
            <w:proofErr w:type="spellStart"/>
            <w:r w:rsidRPr="008B25FF">
              <w:rPr>
                <w:rFonts w:eastAsia="Calibri"/>
              </w:rPr>
              <w:t>Cấp</w:t>
            </w:r>
            <w:proofErr w:type="spellEnd"/>
            <w:r w:rsidRPr="008B25FF">
              <w:rPr>
                <w:rFonts w:eastAsia="Calibri"/>
              </w:rPr>
              <w:t xml:space="preserve"> </w:t>
            </w:r>
            <w:proofErr w:type="spellStart"/>
            <w:r w:rsidRPr="008B25FF">
              <w:rPr>
                <w:rFonts w:eastAsia="Calibri"/>
              </w:rPr>
              <w:t>nước</w:t>
            </w:r>
            <w:proofErr w:type="spellEnd"/>
            <w:r w:rsidRPr="008B25FF">
              <w:rPr>
                <w:rFonts w:eastAsia="Calibri"/>
              </w:rPr>
              <w:t xml:space="preserve"> </w:t>
            </w:r>
            <w:proofErr w:type="spellStart"/>
            <w:r w:rsidRPr="008B25FF">
              <w:rPr>
                <w:rFonts w:eastAsia="Calibri"/>
              </w:rPr>
              <w:t>Thái</w:t>
            </w:r>
            <w:proofErr w:type="spellEnd"/>
            <w:r w:rsidRPr="008B25FF">
              <w:rPr>
                <w:rFonts w:eastAsia="Calibri"/>
              </w:rPr>
              <w:t xml:space="preserve"> </w:t>
            </w:r>
            <w:proofErr w:type="spellStart"/>
            <w:r w:rsidRPr="008B25FF">
              <w:rPr>
                <w:rFonts w:eastAsia="Calibri"/>
              </w:rPr>
              <w:t>Hòa</w:t>
            </w:r>
            <w:proofErr w:type="spellEnd"/>
            <w:r w:rsidRPr="008B25FF">
              <w:rPr>
                <w:rFonts w:eastAsia="Calibri"/>
              </w:rPr>
              <w:t xml:space="preserve"> do UBND </w:t>
            </w:r>
            <w:proofErr w:type="spellStart"/>
            <w:r w:rsidRPr="008B25FF">
              <w:rPr>
                <w:rFonts w:eastAsia="Calibri"/>
              </w:rPr>
              <w:t>tỉnh</w:t>
            </w:r>
            <w:proofErr w:type="spellEnd"/>
            <w:r w:rsidRPr="008B25FF">
              <w:rPr>
                <w:rFonts w:eastAsia="Calibri"/>
              </w:rPr>
              <w:t xml:space="preserve"> </w:t>
            </w:r>
            <w:proofErr w:type="spellStart"/>
            <w:r w:rsidRPr="008B25FF">
              <w:rPr>
                <w:rFonts w:eastAsia="Calibri"/>
              </w:rPr>
              <w:t>Nghệ</w:t>
            </w:r>
            <w:proofErr w:type="spellEnd"/>
            <w:r w:rsidRPr="008B25FF">
              <w:rPr>
                <w:rFonts w:eastAsia="Calibri"/>
              </w:rPr>
              <w:t xml:space="preserve"> An </w:t>
            </w:r>
            <w:proofErr w:type="spellStart"/>
            <w:r w:rsidRPr="008B25FF">
              <w:rPr>
                <w:rFonts w:eastAsia="Calibri"/>
              </w:rPr>
              <w:t>sở</w:t>
            </w:r>
            <w:proofErr w:type="spellEnd"/>
            <w:r w:rsidRPr="008B25FF">
              <w:rPr>
                <w:rFonts w:eastAsia="Calibri"/>
              </w:rPr>
              <w:t xml:space="preserve"> </w:t>
            </w:r>
            <w:proofErr w:type="spellStart"/>
            <w:r w:rsidRPr="008B25FF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01086E"/>
    <w:rsid w:val="003877A3"/>
    <w:rsid w:val="004604A5"/>
    <w:rsid w:val="00580FD2"/>
    <w:rsid w:val="008644FD"/>
    <w:rsid w:val="008B25FF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2019-01-21T02:51:00Z</dcterms:modified>
</cp:coreProperties>
</file>